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F64" w:rsidRPr="008F3F64" w:rsidRDefault="008F3F64" w:rsidP="008F3F64">
      <w:pPr>
        <w:pStyle w:val="Heading2"/>
        <w:rPr>
          <w:rFonts w:ascii="Arial Narrow" w:eastAsiaTheme="minorEastAsia" w:hAnsi="Arial Narrow" w:cstheme="minorBidi"/>
          <w:b/>
          <w:color w:val="000000" w:themeColor="text1"/>
          <w:sz w:val="36"/>
          <w:szCs w:val="36"/>
        </w:rPr>
      </w:pPr>
      <w:bookmarkStart w:id="0" w:name="_GoBack"/>
      <w:bookmarkEnd w:id="0"/>
      <w:r>
        <w:rPr>
          <w:noProof/>
          <w:lang w:eastAsia="en-GB"/>
        </w:rPr>
        <w:drawing>
          <wp:inline distT="0" distB="0" distL="0" distR="0">
            <wp:extent cx="1286510" cy="10852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6510" cy="1085215"/>
                    </a:xfrm>
                    <a:prstGeom prst="rect">
                      <a:avLst/>
                    </a:prstGeom>
                    <a:noFill/>
                  </pic:spPr>
                </pic:pic>
              </a:graphicData>
            </a:graphic>
          </wp:inline>
        </w:drawing>
      </w:r>
      <w:r w:rsidRPr="008F3F64">
        <w:rPr>
          <w:rFonts w:ascii="Arial Narrow" w:eastAsiaTheme="minorEastAsia" w:hAnsi="Arial Narrow" w:cstheme="minorBidi"/>
          <w:b/>
          <w:color w:val="000000" w:themeColor="text1"/>
          <w:sz w:val="36"/>
          <w:szCs w:val="36"/>
        </w:rPr>
        <w:t>NFEC RE</w:t>
      </w:r>
      <w:r>
        <w:rPr>
          <w:rFonts w:ascii="Arial Narrow" w:eastAsiaTheme="minorEastAsia" w:hAnsi="Arial Narrow" w:cstheme="minorBidi"/>
          <w:b/>
          <w:color w:val="000000" w:themeColor="text1"/>
          <w:sz w:val="36"/>
          <w:szCs w:val="36"/>
        </w:rPr>
        <w:t xml:space="preserve">GIONAL SEMINAR – </w:t>
      </w:r>
      <w:r w:rsidRPr="008F3F64">
        <w:rPr>
          <w:rFonts w:ascii="Arial Narrow" w:eastAsiaTheme="minorEastAsia" w:hAnsi="Arial Narrow" w:cstheme="minorBidi"/>
          <w:b/>
          <w:color w:val="000000" w:themeColor="text1"/>
          <w:sz w:val="36"/>
          <w:szCs w:val="36"/>
        </w:rPr>
        <w:t>Midlands</w:t>
      </w:r>
    </w:p>
    <w:p w:rsidR="00B8285B" w:rsidRDefault="008F3F64" w:rsidP="00B8285B">
      <w:pPr>
        <w:spacing w:line="360" w:lineRule="auto"/>
        <w:rPr>
          <w:rFonts w:ascii="Arial Narrow" w:hAnsi="Arial Narrow"/>
          <w:b/>
          <w:color w:val="000000" w:themeColor="text1"/>
          <w:sz w:val="36"/>
          <w:szCs w:val="36"/>
        </w:rPr>
      </w:pPr>
      <w:r w:rsidRPr="008F3F64">
        <w:rPr>
          <w:rFonts w:ascii="Arial Narrow" w:hAnsi="Arial Narrow"/>
          <w:b/>
          <w:color w:val="000000" w:themeColor="text1"/>
          <w:sz w:val="36"/>
          <w:szCs w:val="36"/>
        </w:rPr>
        <w:tab/>
      </w:r>
      <w:r w:rsidRPr="008F3F64">
        <w:rPr>
          <w:rFonts w:ascii="Arial Narrow" w:hAnsi="Arial Narrow"/>
          <w:b/>
          <w:color w:val="000000" w:themeColor="text1"/>
          <w:sz w:val="36"/>
          <w:szCs w:val="36"/>
        </w:rPr>
        <w:tab/>
      </w:r>
      <w:r w:rsidRPr="008F3F64">
        <w:rPr>
          <w:rFonts w:ascii="Arial Narrow" w:hAnsi="Arial Narrow"/>
          <w:b/>
          <w:color w:val="000000" w:themeColor="text1"/>
          <w:sz w:val="36"/>
          <w:szCs w:val="36"/>
        </w:rPr>
        <w:tab/>
      </w:r>
      <w:r w:rsidRPr="008F3F64">
        <w:rPr>
          <w:rFonts w:ascii="Arial Narrow" w:hAnsi="Arial Narrow"/>
          <w:b/>
          <w:color w:val="000000" w:themeColor="text1"/>
          <w:sz w:val="36"/>
          <w:szCs w:val="36"/>
        </w:rPr>
        <w:tab/>
        <w:t>F</w:t>
      </w:r>
      <w:r w:rsidR="00946337">
        <w:rPr>
          <w:rFonts w:ascii="Arial Narrow" w:hAnsi="Arial Narrow"/>
          <w:b/>
          <w:color w:val="000000" w:themeColor="text1"/>
          <w:sz w:val="36"/>
          <w:szCs w:val="36"/>
        </w:rPr>
        <w:t>riday</w:t>
      </w:r>
      <w:r w:rsidR="00A60D3F">
        <w:rPr>
          <w:rFonts w:ascii="Arial Narrow" w:hAnsi="Arial Narrow"/>
          <w:b/>
          <w:color w:val="000000" w:themeColor="text1"/>
          <w:sz w:val="36"/>
          <w:szCs w:val="36"/>
        </w:rPr>
        <w:t xml:space="preserve"> </w:t>
      </w:r>
      <w:r w:rsidR="00B8285B">
        <w:rPr>
          <w:rFonts w:ascii="Arial Narrow" w:hAnsi="Arial Narrow"/>
          <w:b/>
          <w:color w:val="000000" w:themeColor="text1"/>
          <w:sz w:val="36"/>
          <w:szCs w:val="36"/>
        </w:rPr>
        <w:t>20</w:t>
      </w:r>
      <w:r w:rsidR="00B8285B" w:rsidRPr="00B8285B">
        <w:rPr>
          <w:rFonts w:ascii="Arial Narrow" w:hAnsi="Arial Narrow"/>
          <w:b/>
          <w:color w:val="000000" w:themeColor="text1"/>
          <w:sz w:val="36"/>
          <w:szCs w:val="36"/>
          <w:vertAlign w:val="superscript"/>
        </w:rPr>
        <w:t>th</w:t>
      </w:r>
      <w:r w:rsidR="004E3E95">
        <w:rPr>
          <w:rFonts w:ascii="Arial Narrow" w:hAnsi="Arial Narrow"/>
          <w:b/>
          <w:color w:val="000000" w:themeColor="text1"/>
          <w:sz w:val="36"/>
          <w:szCs w:val="36"/>
        </w:rPr>
        <w:t>October</w:t>
      </w:r>
      <w:r w:rsidR="00131A0A">
        <w:rPr>
          <w:rFonts w:ascii="Arial Narrow" w:hAnsi="Arial Narrow"/>
          <w:b/>
          <w:color w:val="000000" w:themeColor="text1"/>
          <w:sz w:val="36"/>
          <w:szCs w:val="36"/>
        </w:rPr>
        <w:t xml:space="preserve"> 201</w:t>
      </w:r>
      <w:r w:rsidR="00B8285B">
        <w:rPr>
          <w:rFonts w:ascii="Arial Narrow" w:hAnsi="Arial Narrow"/>
          <w:b/>
          <w:color w:val="000000" w:themeColor="text1"/>
          <w:sz w:val="36"/>
          <w:szCs w:val="36"/>
        </w:rPr>
        <w:t>7</w:t>
      </w:r>
    </w:p>
    <w:p w:rsidR="008F3F64" w:rsidRPr="008F3F64" w:rsidRDefault="00B8285B" w:rsidP="00B8285B">
      <w:pPr>
        <w:spacing w:line="360" w:lineRule="auto"/>
        <w:jc w:val="center"/>
        <w:rPr>
          <w:rFonts w:ascii="Arial Narrow" w:hAnsi="Arial Narrow" w:cs="Arial"/>
          <w:b/>
          <w:color w:val="000000" w:themeColor="text1"/>
          <w:sz w:val="36"/>
          <w:szCs w:val="36"/>
        </w:rPr>
      </w:pPr>
      <w:r>
        <w:rPr>
          <w:rFonts w:ascii="Arial Narrow" w:hAnsi="Arial Narrow" w:cs="Arial"/>
          <w:b/>
          <w:color w:val="000000" w:themeColor="text1"/>
          <w:sz w:val="36"/>
          <w:szCs w:val="36"/>
        </w:rPr>
        <w:t>Shrewsbury College</w:t>
      </w:r>
    </w:p>
    <w:p w:rsidR="008F3F64" w:rsidRPr="008F3F64" w:rsidRDefault="008F3F64" w:rsidP="008F3F64">
      <w:r w:rsidRPr="008F3F64">
        <w:rPr>
          <w:color w:val="000000" w:themeColor="text1"/>
        </w:rPr>
        <w:t>There is a separate attendance list available.</w:t>
      </w:r>
    </w:p>
    <w:p w:rsidR="00FD27D5" w:rsidRPr="008F3F64" w:rsidRDefault="00FD27D5" w:rsidP="00FD27D5">
      <w:pPr>
        <w:pStyle w:val="ListParagraph"/>
        <w:numPr>
          <w:ilvl w:val="0"/>
          <w:numId w:val="1"/>
        </w:numPr>
        <w:rPr>
          <w:u w:val="single"/>
        </w:rPr>
      </w:pPr>
      <w:r w:rsidRPr="008F3F64">
        <w:rPr>
          <w:u w:val="single"/>
        </w:rPr>
        <w:t>Welcome and Introduction to the seminar</w:t>
      </w:r>
    </w:p>
    <w:p w:rsidR="00FD27D5" w:rsidRDefault="004E3E95" w:rsidP="00FD27D5">
      <w:r>
        <w:t>Kevin Whitehouse</w:t>
      </w:r>
      <w:r w:rsidR="00A60D3F">
        <w:t xml:space="preserve"> </w:t>
      </w:r>
      <w:r w:rsidR="00FD27D5">
        <w:t xml:space="preserve">welcomed everyone to the seminar on behalf of </w:t>
      </w:r>
      <w:r w:rsidR="0065106A">
        <w:t>NFEC. I</w:t>
      </w:r>
      <w:r w:rsidR="00B203E1">
        <w:t>ntroductions</w:t>
      </w:r>
      <w:r w:rsidR="008F3F64">
        <w:t xml:space="preserve"> were made around the room.</w:t>
      </w:r>
      <w:r w:rsidR="00A60D3F">
        <w:t xml:space="preserve"> </w:t>
      </w:r>
      <w:r w:rsidR="00B8285B">
        <w:t xml:space="preserve">Andrew Lee </w:t>
      </w:r>
      <w:r w:rsidR="00474636">
        <w:t xml:space="preserve">welcomed everyone on behalf of </w:t>
      </w:r>
      <w:r w:rsidR="00B8285B">
        <w:t xml:space="preserve">Shrewsbury </w:t>
      </w:r>
      <w:r w:rsidR="00474636">
        <w:t>College.</w:t>
      </w:r>
    </w:p>
    <w:p w:rsidR="00B8285B" w:rsidRDefault="00B8285B" w:rsidP="00FD27D5">
      <w:pPr>
        <w:pStyle w:val="ListParagraph"/>
        <w:numPr>
          <w:ilvl w:val="0"/>
          <w:numId w:val="1"/>
        </w:numPr>
        <w:rPr>
          <w:u w:val="single"/>
        </w:rPr>
      </w:pPr>
      <w:r>
        <w:rPr>
          <w:u w:val="single"/>
        </w:rPr>
        <w:t>Feedback from Apprentices on the Food and Drink trailblazer programme</w:t>
      </w:r>
    </w:p>
    <w:p w:rsidR="00B8285B" w:rsidRPr="00B8285B" w:rsidRDefault="003B4549" w:rsidP="00B8285B">
      <w:pPr>
        <w:rPr>
          <w:u w:val="single"/>
        </w:rPr>
      </w:pPr>
      <w:r w:rsidRPr="003B4549">
        <w:t xml:space="preserve">Ryan </w:t>
      </w:r>
      <w:proofErr w:type="spellStart"/>
      <w:r w:rsidRPr="003B4549">
        <w:t>McGeagh</w:t>
      </w:r>
      <w:proofErr w:type="spellEnd"/>
      <w:r w:rsidRPr="003B4549">
        <w:t xml:space="preserve"> a</w:t>
      </w:r>
      <w:r>
        <w:t>n</w:t>
      </w:r>
      <w:r w:rsidRPr="003B4549">
        <w:t xml:space="preserve">d Ben </w:t>
      </w:r>
      <w:proofErr w:type="spellStart"/>
      <w:r w:rsidRPr="003B4549">
        <w:t>Mawdsley</w:t>
      </w:r>
      <w:proofErr w:type="spellEnd"/>
      <w:r w:rsidR="00804FA2">
        <w:t xml:space="preserve"> are </w:t>
      </w:r>
      <w:r w:rsidR="009D66F8">
        <w:t>2</w:t>
      </w:r>
      <w:r>
        <w:t xml:space="preserve">nd year </w:t>
      </w:r>
      <w:r w:rsidR="00804FA2">
        <w:t xml:space="preserve">apprentices </w:t>
      </w:r>
      <w:r>
        <w:t>at Birmingham Metropolitan</w:t>
      </w:r>
      <w:r w:rsidR="00804FA2">
        <w:t xml:space="preserve"> and Tulip Foods. They have been mainly s</w:t>
      </w:r>
      <w:r>
        <w:t>hadowing other engineers i</w:t>
      </w:r>
      <w:r w:rsidR="00804FA2">
        <w:t>n the workplace which is part of the s</w:t>
      </w:r>
      <w:r>
        <w:t xml:space="preserve">ausage side of the business.  </w:t>
      </w:r>
      <w:r w:rsidR="00804FA2">
        <w:t>They are undertaking a leve</w:t>
      </w:r>
      <w:r>
        <w:t>l 3 diplom</w:t>
      </w:r>
      <w:r w:rsidR="00804FA2">
        <w:t>a in food and drink engineering and are covering a lot of lean techniques.</w:t>
      </w:r>
      <w:r w:rsidR="00A60D3F">
        <w:t xml:space="preserve"> </w:t>
      </w:r>
      <w:r w:rsidR="00804FA2">
        <w:t>The college has provided a c</w:t>
      </w:r>
      <w:r>
        <w:t>lean room</w:t>
      </w:r>
      <w:r w:rsidR="00804FA2">
        <w:t>, s</w:t>
      </w:r>
      <w:r>
        <w:t>upported</w:t>
      </w:r>
      <w:r w:rsidR="009D66F8">
        <w:t xml:space="preserve"> by equipment donated by Tulip Foo</w:t>
      </w:r>
      <w:r>
        <w:t xml:space="preserve">ds </w:t>
      </w:r>
      <w:r w:rsidR="00804FA2">
        <w:t>so that automation,</w:t>
      </w:r>
      <w:r>
        <w:t xml:space="preserve"> electrical, maintenance</w:t>
      </w:r>
      <w:r w:rsidR="00804FA2">
        <w:t xml:space="preserve"> and </w:t>
      </w:r>
      <w:r w:rsidR="00E025A7">
        <w:t>fluid power</w:t>
      </w:r>
      <w:r w:rsidR="00804FA2">
        <w:t xml:space="preserve"> units can be linked in their learning. They have completed 2 units so far, H&amp;S and bench fitting; they are currently studying welding and are getting ready for end of unit test.  They have an end test at the end of each unit and then there will be an end assessment to cover many units in one grouped exercise. Their study is by b</w:t>
      </w:r>
      <w:r w:rsidR="009D66F8">
        <w:t xml:space="preserve">lock release </w:t>
      </w:r>
      <w:r w:rsidR="00804FA2">
        <w:t xml:space="preserve">which means that they </w:t>
      </w:r>
      <w:r w:rsidR="009D66F8">
        <w:t xml:space="preserve">stay in Birmingham 3 times a year for 6 weeks at a time. </w:t>
      </w:r>
      <w:r w:rsidR="00804FA2">
        <w:t xml:space="preserve">They </w:t>
      </w:r>
      <w:r w:rsidR="00F62114">
        <w:t xml:space="preserve">have </w:t>
      </w:r>
      <w:r w:rsidR="00804FA2">
        <w:t>also visit</w:t>
      </w:r>
      <w:r w:rsidR="00F62114">
        <w:t>ed</w:t>
      </w:r>
      <w:r w:rsidR="00804FA2">
        <w:t xml:space="preserve"> other companies as an </w:t>
      </w:r>
      <w:r w:rsidR="009D66F8">
        <w:t>apprentice group such as Multivac and Ishida</w:t>
      </w:r>
      <w:r w:rsidR="00E025A7">
        <w:t xml:space="preserve">. </w:t>
      </w:r>
      <w:r w:rsidR="00804FA2">
        <w:t>Their training as a m</w:t>
      </w:r>
      <w:r w:rsidR="00E025A7">
        <w:t xml:space="preserve">ulti skilled engineer </w:t>
      </w:r>
      <w:r w:rsidR="00804FA2">
        <w:t xml:space="preserve">will be </w:t>
      </w:r>
      <w:r w:rsidR="00E025A7">
        <w:t xml:space="preserve">transferable between companies.  </w:t>
      </w:r>
    </w:p>
    <w:p w:rsidR="00B8285B" w:rsidRDefault="00B8285B" w:rsidP="00FD27D5">
      <w:pPr>
        <w:pStyle w:val="ListParagraph"/>
        <w:numPr>
          <w:ilvl w:val="0"/>
          <w:numId w:val="1"/>
        </w:numPr>
        <w:rPr>
          <w:u w:val="single"/>
        </w:rPr>
      </w:pPr>
      <w:r>
        <w:rPr>
          <w:u w:val="single"/>
        </w:rPr>
        <w:t>T</w:t>
      </w:r>
      <w:r w:rsidR="00A60D3F">
        <w:rPr>
          <w:u w:val="single"/>
        </w:rPr>
        <w:t xml:space="preserve"> </w:t>
      </w:r>
      <w:r>
        <w:rPr>
          <w:u w:val="single"/>
        </w:rPr>
        <w:t>levels – dissemination and discussion of latest releases information</w:t>
      </w:r>
    </w:p>
    <w:p w:rsidR="00A60D3F" w:rsidRDefault="00A60D3F" w:rsidP="00A60D3F">
      <w:pPr>
        <w:pStyle w:val="ListParagraph"/>
        <w:rPr>
          <w:u w:val="single"/>
        </w:rPr>
      </w:pPr>
    </w:p>
    <w:p w:rsidR="001F3AA3" w:rsidRDefault="00E025A7" w:rsidP="001F3AA3">
      <w:pPr>
        <w:pStyle w:val="ListParagraph"/>
        <w:ind w:left="0"/>
      </w:pPr>
      <w:r w:rsidRPr="00E025A7">
        <w:t>Kevin gave the main p</w:t>
      </w:r>
      <w:r w:rsidR="00804FA2">
        <w:t>o</w:t>
      </w:r>
      <w:r w:rsidRPr="00E025A7">
        <w:t>ints which came from</w:t>
      </w:r>
      <w:r w:rsidR="00B634E2">
        <w:t xml:space="preserve"> the</w:t>
      </w:r>
      <w:r w:rsidRPr="00E025A7">
        <w:t xml:space="preserve"> executive </w:t>
      </w:r>
      <w:r w:rsidR="00804FA2">
        <w:t>summary o</w:t>
      </w:r>
      <w:r w:rsidR="005064F6">
        <w:t xml:space="preserve">f the Sainsbury review </w:t>
      </w:r>
      <w:r w:rsidR="001F3AA3">
        <w:t>including that w</w:t>
      </w:r>
      <w:r>
        <w:t>e are 28 out of 33 on the table for training</w:t>
      </w:r>
      <w:r w:rsidR="001F3AA3">
        <w:t xml:space="preserve">, with </w:t>
      </w:r>
      <w:r>
        <w:t>13000 qualifications</w:t>
      </w:r>
      <w:r w:rsidR="001F3AA3">
        <w:t xml:space="preserve"> which are</w:t>
      </w:r>
      <w:r w:rsidR="00A60D3F">
        <w:t xml:space="preserve"> </w:t>
      </w:r>
      <w:r w:rsidR="005064F6">
        <w:t xml:space="preserve">not </w:t>
      </w:r>
      <w:r w:rsidR="001F3AA3">
        <w:t xml:space="preserve"> cohesive in gaining employment. There is an urgent n</w:t>
      </w:r>
      <w:r>
        <w:t xml:space="preserve">eed to </w:t>
      </w:r>
      <w:r w:rsidR="001F3AA3">
        <w:t xml:space="preserve">ensure that </w:t>
      </w:r>
      <w:r>
        <w:t xml:space="preserve">unemployed young people </w:t>
      </w:r>
      <w:r w:rsidR="001F3AA3">
        <w:t xml:space="preserve">are </w:t>
      </w:r>
      <w:r>
        <w:t>invo</w:t>
      </w:r>
      <w:r w:rsidR="00B634E2">
        <w:t>lve</w:t>
      </w:r>
      <w:r w:rsidR="001F3AA3">
        <w:t xml:space="preserve">d </w:t>
      </w:r>
      <w:r>
        <w:t xml:space="preserve">in technical training.  </w:t>
      </w:r>
    </w:p>
    <w:p w:rsidR="001F3AA3" w:rsidRDefault="001F3AA3" w:rsidP="00E025A7">
      <w:pPr>
        <w:pStyle w:val="ListParagraph"/>
        <w:ind w:left="0"/>
      </w:pPr>
      <w:r>
        <w:t>There will be o</w:t>
      </w:r>
      <w:r w:rsidR="00E025A7">
        <w:t xml:space="preserve">ne </w:t>
      </w:r>
      <w:r>
        <w:t>T level</w:t>
      </w:r>
      <w:r w:rsidR="005064F6">
        <w:t xml:space="preserve"> route </w:t>
      </w:r>
      <w:r>
        <w:t xml:space="preserve">for each occupation which should be able to draw from </w:t>
      </w:r>
      <w:r w:rsidR="00E025A7">
        <w:t xml:space="preserve">levy </w:t>
      </w:r>
      <w:r>
        <w:t>funds and be implemented by 2022, aiming to give t</w:t>
      </w:r>
      <w:r w:rsidR="00E025A7">
        <w:t xml:space="preserve">echnical education and skills. </w:t>
      </w:r>
      <w:r>
        <w:t xml:space="preserve">Kevin represented </w:t>
      </w:r>
      <w:r w:rsidR="00E025A7">
        <w:t xml:space="preserve">NFEC </w:t>
      </w:r>
      <w:r>
        <w:t xml:space="preserve">on one of the </w:t>
      </w:r>
      <w:r w:rsidR="00E025A7">
        <w:t>Royal Academy of Engineering meeting</w:t>
      </w:r>
      <w:r>
        <w:t>s</w:t>
      </w:r>
      <w:r w:rsidR="00E025A7">
        <w:t xml:space="preserve"> to brainstorm what should go into these qualifi</w:t>
      </w:r>
      <w:r w:rsidR="00B634E2">
        <w:t xml:space="preserve">cations. </w:t>
      </w:r>
      <w:r>
        <w:t>There is a route for E</w:t>
      </w:r>
      <w:r w:rsidR="00E025A7">
        <w:t>ngineering and</w:t>
      </w:r>
      <w:r w:rsidR="00A60D3F">
        <w:t xml:space="preserve"> </w:t>
      </w:r>
      <w:r>
        <w:t>M</w:t>
      </w:r>
      <w:r w:rsidR="00E025A7">
        <w:t>anufacturing w</w:t>
      </w:r>
      <w:r>
        <w:t xml:space="preserve">hich is then divided into </w:t>
      </w:r>
      <w:r w:rsidR="00B634E2">
        <w:t>p</w:t>
      </w:r>
      <w:r w:rsidR="00E025A7">
        <w:t>athway</w:t>
      </w:r>
      <w:r>
        <w:t>s</w:t>
      </w:r>
      <w:r w:rsidR="00E025A7">
        <w:t xml:space="preserve"> such as design and develop</w:t>
      </w:r>
      <w:r>
        <w:t>ment and</w:t>
      </w:r>
      <w:r w:rsidR="00E025A7">
        <w:t xml:space="preserve"> maintenance installation and repair</w:t>
      </w:r>
      <w:r>
        <w:t>.  S</w:t>
      </w:r>
      <w:r w:rsidR="00E025A7">
        <w:t xml:space="preserve">pecialisms </w:t>
      </w:r>
      <w:r>
        <w:t xml:space="preserve">will then come out of the </w:t>
      </w:r>
      <w:r w:rsidR="00E025A7">
        <w:t>pathways.</w:t>
      </w:r>
      <w:r>
        <w:t>These will be full time programme</w:t>
      </w:r>
      <w:r w:rsidR="005064F6">
        <w:t>s</w:t>
      </w:r>
      <w:r>
        <w:t xml:space="preserve">, important for colleges and </w:t>
      </w:r>
      <w:r w:rsidR="005064F6">
        <w:t>will cover</w:t>
      </w:r>
      <w:r w:rsidR="00A60D3F">
        <w:t xml:space="preserve"> </w:t>
      </w:r>
      <w:r w:rsidR="00E025A7">
        <w:t>knowledge</w:t>
      </w:r>
      <w:r>
        <w:t>,</w:t>
      </w:r>
      <w:r w:rsidR="00E025A7">
        <w:t xml:space="preserve"> skills and behaviour</w:t>
      </w:r>
      <w:r>
        <w:t>.  There will be 3</w:t>
      </w:r>
      <w:r w:rsidR="00E025A7">
        <w:t xml:space="preserve"> months </w:t>
      </w:r>
      <w:r>
        <w:t xml:space="preserve">of </w:t>
      </w:r>
      <w:r w:rsidR="00E025A7">
        <w:t>work experience</w:t>
      </w:r>
      <w:r>
        <w:t xml:space="preserve"> based on </w:t>
      </w:r>
      <w:r w:rsidR="00E025A7">
        <w:t xml:space="preserve">960 </w:t>
      </w:r>
      <w:r w:rsidR="00E025A7">
        <w:lastRenderedPageBreak/>
        <w:t xml:space="preserve">GLH, 700 for </w:t>
      </w:r>
      <w:r>
        <w:t xml:space="preserve">the </w:t>
      </w:r>
      <w:r w:rsidR="00E025A7">
        <w:t xml:space="preserve">pathway, 200 for </w:t>
      </w:r>
      <w:r>
        <w:t xml:space="preserve">the </w:t>
      </w:r>
      <w:r w:rsidR="00E025A7">
        <w:t xml:space="preserve">specialism.  </w:t>
      </w:r>
      <w:r>
        <w:t>The c</w:t>
      </w:r>
      <w:r w:rsidR="003F76CE">
        <w:t>ontent knowledge w</w:t>
      </w:r>
      <w:r>
        <w:t xml:space="preserve">ill have </w:t>
      </w:r>
      <w:r w:rsidR="003F76CE">
        <w:t xml:space="preserve">a common </w:t>
      </w:r>
      <w:r w:rsidR="00B634E2">
        <w:t>core and then optiona</w:t>
      </w:r>
      <w:r w:rsidR="003F76CE">
        <w:t xml:space="preserve">l units.  </w:t>
      </w:r>
    </w:p>
    <w:p w:rsidR="001F07F3" w:rsidRDefault="003F76CE" w:rsidP="00E025A7">
      <w:pPr>
        <w:pStyle w:val="ListParagraph"/>
        <w:ind w:left="0"/>
      </w:pPr>
      <w:r>
        <w:t>Panel</w:t>
      </w:r>
      <w:r w:rsidR="001F3AA3">
        <w:t>s</w:t>
      </w:r>
      <w:r w:rsidR="00A60D3F">
        <w:t xml:space="preserve"> </w:t>
      </w:r>
      <w:r w:rsidR="001F3AA3">
        <w:t xml:space="preserve">are </w:t>
      </w:r>
      <w:r>
        <w:t>to</w:t>
      </w:r>
      <w:r w:rsidR="00A60D3F">
        <w:t xml:space="preserve"> </w:t>
      </w:r>
      <w:r>
        <w:t>be set up to l</w:t>
      </w:r>
      <w:r w:rsidR="00B634E2">
        <w:t>o</w:t>
      </w:r>
      <w:r>
        <w:t xml:space="preserve">ok at </w:t>
      </w:r>
      <w:r w:rsidR="001F3AA3">
        <w:t xml:space="preserve">which </w:t>
      </w:r>
      <w:r>
        <w:t xml:space="preserve">awarding bodies </w:t>
      </w:r>
      <w:r w:rsidR="001F3AA3">
        <w:t xml:space="preserve">will </w:t>
      </w:r>
      <w:r>
        <w:t xml:space="preserve">badge </w:t>
      </w:r>
      <w:r w:rsidR="001F3AA3">
        <w:t xml:space="preserve">the </w:t>
      </w:r>
      <w:r>
        <w:t>qual</w:t>
      </w:r>
      <w:r w:rsidR="00B634E2">
        <w:t>ifications</w:t>
      </w:r>
      <w:r>
        <w:t xml:space="preserve"> and </w:t>
      </w:r>
      <w:r w:rsidR="001F3AA3">
        <w:t xml:space="preserve">then to </w:t>
      </w:r>
      <w:r w:rsidR="005064F6">
        <w:t xml:space="preserve">prepare </w:t>
      </w:r>
      <w:r w:rsidR="001F3AA3">
        <w:t xml:space="preserve">the qualifications </w:t>
      </w:r>
      <w:r>
        <w:t>ready f</w:t>
      </w:r>
      <w:r w:rsidR="00B634E2">
        <w:t>o</w:t>
      </w:r>
      <w:r>
        <w:t xml:space="preserve">r delivery.  </w:t>
      </w:r>
      <w:r w:rsidR="001F3AA3">
        <w:t xml:space="preserve">The </w:t>
      </w:r>
      <w:r>
        <w:t xml:space="preserve">Chairs </w:t>
      </w:r>
      <w:r w:rsidR="001F3AA3">
        <w:t xml:space="preserve">have now been </w:t>
      </w:r>
      <w:r>
        <w:t xml:space="preserve">chosen and Peter Winebloom is </w:t>
      </w:r>
      <w:r w:rsidR="001F3AA3">
        <w:t xml:space="preserve">to </w:t>
      </w:r>
      <w:r>
        <w:t>chair E</w:t>
      </w:r>
      <w:r w:rsidR="00B634E2">
        <w:t>n</w:t>
      </w:r>
      <w:r>
        <w:t>g</w:t>
      </w:r>
      <w:r w:rsidR="00B634E2">
        <w:t>ineering and Manufacturing</w:t>
      </w:r>
      <w:r w:rsidR="001F3AA3">
        <w:t xml:space="preserve">. The Route panels will be based </w:t>
      </w:r>
      <w:r w:rsidR="005064F6">
        <w:t>at</w:t>
      </w:r>
      <w:r w:rsidR="00A60D3F">
        <w:t xml:space="preserve"> </w:t>
      </w:r>
      <w:r>
        <w:t xml:space="preserve">Industry level </w:t>
      </w:r>
      <w:r w:rsidR="001F3AA3">
        <w:t xml:space="preserve">and then there will be </w:t>
      </w:r>
      <w:r w:rsidR="001F07F3">
        <w:t xml:space="preserve">Advisory and Development panels to develop the </w:t>
      </w:r>
      <w:r>
        <w:t xml:space="preserve">structure </w:t>
      </w:r>
      <w:r w:rsidR="001F07F3">
        <w:t xml:space="preserve">which is the level that NFEC are looking to represent. It is the intention that NFEC will issue requests to members for thoughts / feedback /opinions </w:t>
      </w:r>
      <w:r>
        <w:t xml:space="preserve">to </w:t>
      </w:r>
      <w:r w:rsidR="001F07F3">
        <w:t xml:space="preserve">ensure that our presence is useful.  It could be that T levels are like </w:t>
      </w:r>
      <w:r>
        <w:t>pre</w:t>
      </w:r>
      <w:r w:rsidR="001F07F3">
        <w:t>- apprenticeship programmes which need</w:t>
      </w:r>
      <w:r>
        <w:t xml:space="preserve"> to prepare people for a range of apprenticeships rather than a specific pathway only.</w:t>
      </w:r>
      <w:r w:rsidR="001F07F3">
        <w:t xml:space="preserve">   These need to have the same importance as an </w:t>
      </w:r>
      <w:r>
        <w:t xml:space="preserve">academic route with A levels or </w:t>
      </w:r>
      <w:r w:rsidR="001F07F3">
        <w:t xml:space="preserve">that of becoming </w:t>
      </w:r>
      <w:r>
        <w:t>an apprentice</w:t>
      </w:r>
      <w:r w:rsidR="001F07F3">
        <w:t>.</w:t>
      </w:r>
    </w:p>
    <w:p w:rsidR="001F07F3" w:rsidRDefault="00B634E2" w:rsidP="00E025A7">
      <w:pPr>
        <w:pStyle w:val="ListParagraph"/>
        <w:ind w:left="0"/>
      </w:pPr>
      <w:r>
        <w:t>We have received 2</w:t>
      </w:r>
      <w:r w:rsidR="001F07F3">
        <w:t xml:space="preserve"> documents from Peter Winebloom, via 2 links; an a</w:t>
      </w:r>
      <w:r>
        <w:t xml:space="preserve">ction plan and news article. </w:t>
      </w:r>
    </w:p>
    <w:p w:rsidR="001F07F3" w:rsidRDefault="001C5FA6" w:rsidP="001F07F3">
      <w:pPr>
        <w:rPr>
          <w:rFonts w:ascii="Arial" w:hAnsi="Arial" w:cs="Arial"/>
        </w:rPr>
      </w:pPr>
      <w:hyperlink r:id="rId7" w:history="1">
        <w:r w:rsidR="001F07F3">
          <w:rPr>
            <w:rStyle w:val="Hyperlink"/>
            <w:rFonts w:ascii="Arial" w:hAnsi="Arial" w:cs="Arial"/>
          </w:rPr>
          <w:t>https://www.gov.uk/government/news/education-secretary-announces-first-new-t-levels</w:t>
        </w:r>
      </w:hyperlink>
    </w:p>
    <w:p w:rsidR="001F07F3" w:rsidRDefault="001C5FA6" w:rsidP="001F07F3">
      <w:pPr>
        <w:pStyle w:val="ListParagraph"/>
        <w:ind w:left="0"/>
      </w:pPr>
      <w:hyperlink r:id="rId8" w:history="1">
        <w:r w:rsidR="001F07F3">
          <w:rPr>
            <w:rStyle w:val="Hyperlink"/>
            <w:rFonts w:ascii="Arial" w:hAnsi="Arial" w:cs="Arial"/>
          </w:rPr>
          <w:t>https://www.gov.uk/government/publications/post-16-skills-plan-and-independent-report-on-technical-education</w:t>
        </w:r>
      </w:hyperlink>
    </w:p>
    <w:p w:rsidR="001F07F3" w:rsidRDefault="001F07F3" w:rsidP="00E025A7">
      <w:pPr>
        <w:pStyle w:val="ListParagraph"/>
        <w:ind w:left="0"/>
      </w:pPr>
    </w:p>
    <w:p w:rsidR="00D20E9E" w:rsidRPr="00E025A7" w:rsidRDefault="001F07F3" w:rsidP="00E025A7">
      <w:pPr>
        <w:pStyle w:val="ListParagraph"/>
        <w:ind w:left="0"/>
      </w:pPr>
      <w:r>
        <w:t>These were handed out and discussed.  The f</w:t>
      </w:r>
      <w:r w:rsidR="00B634E2">
        <w:t>irst th</w:t>
      </w:r>
      <w:r w:rsidR="00BA68C2">
        <w:t>ree</w:t>
      </w:r>
      <w:r w:rsidR="00A60D3F">
        <w:t xml:space="preserve"> </w:t>
      </w:r>
      <w:r>
        <w:t xml:space="preserve">routes have been </w:t>
      </w:r>
      <w:r w:rsidR="00B634E2">
        <w:t xml:space="preserve">announced but </w:t>
      </w:r>
      <w:r>
        <w:t>do not include E</w:t>
      </w:r>
      <w:r w:rsidR="00B634E2">
        <w:t>ngineering</w:t>
      </w:r>
      <w:r>
        <w:t xml:space="preserve"> and the introduction date may be 2024 for some routes. Awarding bodies have worries that these are based on </w:t>
      </w:r>
      <w:r w:rsidR="00BA68C2">
        <w:t>the idea of entry to apprenticeship</w:t>
      </w:r>
      <w:r w:rsidR="005064F6">
        <w:t>s</w:t>
      </w:r>
      <w:r w:rsidR="00BA68C2">
        <w:t xml:space="preserve"> and how </w:t>
      </w:r>
      <w:r>
        <w:t xml:space="preserve">will they be able </w:t>
      </w:r>
      <w:r w:rsidR="00BA68C2">
        <w:t xml:space="preserve">to bridge these into HE so </w:t>
      </w:r>
      <w:r>
        <w:t xml:space="preserve">that </w:t>
      </w:r>
      <w:r w:rsidR="00BA68C2">
        <w:t xml:space="preserve">HE </w:t>
      </w:r>
      <w:r>
        <w:t xml:space="preserve">will </w:t>
      </w:r>
      <w:r w:rsidR="00BA68C2">
        <w:t>buy into T le</w:t>
      </w:r>
      <w:r w:rsidR="00D20E9E">
        <w:t>v</w:t>
      </w:r>
      <w:r w:rsidR="00BA68C2">
        <w:t>el</w:t>
      </w:r>
      <w:r>
        <w:t xml:space="preserve">s, based on appropriate level of </w:t>
      </w:r>
      <w:r w:rsidR="00BA68C2">
        <w:t xml:space="preserve">units </w:t>
      </w:r>
      <w:r>
        <w:t xml:space="preserve">being included </w:t>
      </w:r>
      <w:r w:rsidR="00BA68C2">
        <w:t>such as maths and scienc</w:t>
      </w:r>
      <w:r>
        <w:t xml:space="preserve">e. A recent survey said that </w:t>
      </w:r>
      <w:r w:rsidR="00D20E9E">
        <w:t xml:space="preserve">95% of learners want a qualification within their apprenticeship. </w:t>
      </w:r>
      <w:r>
        <w:t xml:space="preserve">The </w:t>
      </w:r>
      <w:proofErr w:type="spellStart"/>
      <w:r w:rsidR="00D20E9E">
        <w:t>DfE</w:t>
      </w:r>
      <w:proofErr w:type="spellEnd"/>
      <w:r w:rsidR="00A60D3F">
        <w:t xml:space="preserve"> </w:t>
      </w:r>
      <w:r>
        <w:t>are setting up A</w:t>
      </w:r>
      <w:r w:rsidR="00D20E9E">
        <w:t>wareness in T levels</w:t>
      </w:r>
      <w:r>
        <w:t xml:space="preserve"> sessions.  The one for the M</w:t>
      </w:r>
      <w:r w:rsidR="00D20E9E">
        <w:t xml:space="preserve">idlands </w:t>
      </w:r>
      <w:r>
        <w:t xml:space="preserve">was reported to be </w:t>
      </w:r>
      <w:r w:rsidR="00D20E9E">
        <w:t>on Friday 3</w:t>
      </w:r>
      <w:r w:rsidR="00D20E9E" w:rsidRPr="00D20E9E">
        <w:rPr>
          <w:vertAlign w:val="superscript"/>
        </w:rPr>
        <w:t>rd</w:t>
      </w:r>
      <w:r w:rsidR="00D20E9E">
        <w:t xml:space="preserve"> November at Henley Campus, City College, Coventry </w:t>
      </w:r>
      <w:r>
        <w:t xml:space="preserve">starting at 10 am.  </w:t>
      </w:r>
      <w:r w:rsidR="00F77B20">
        <w:t>The venue for this has been changed to The Studio in Birmingham.</w:t>
      </w:r>
    </w:p>
    <w:p w:rsidR="00B8285B" w:rsidRDefault="00217347" w:rsidP="00B8285B">
      <w:r>
        <w:t xml:space="preserve">Meaningful placements will be critical but 3 months should allow </w:t>
      </w:r>
      <w:r w:rsidR="00F77B20">
        <w:t>for a company to plan some</w:t>
      </w:r>
      <w:r>
        <w:t xml:space="preserve"> depth</w:t>
      </w:r>
      <w:r w:rsidR="00F77B20">
        <w:t xml:space="preserve"> to the work placement and it </w:t>
      </w:r>
      <w:r>
        <w:t>could be seen as a 3 month interview for an apprenticeship.</w:t>
      </w:r>
    </w:p>
    <w:p w:rsidR="00B8285B" w:rsidRPr="00B8285B" w:rsidRDefault="00B8285B" w:rsidP="00B8285B">
      <w:pPr>
        <w:rPr>
          <w:u w:val="single"/>
        </w:rPr>
      </w:pPr>
    </w:p>
    <w:p w:rsidR="00B8285B" w:rsidRDefault="00B8285B" w:rsidP="00FD27D5">
      <w:pPr>
        <w:pStyle w:val="ListParagraph"/>
        <w:numPr>
          <w:ilvl w:val="0"/>
          <w:numId w:val="1"/>
        </w:numPr>
        <w:rPr>
          <w:u w:val="single"/>
        </w:rPr>
      </w:pPr>
      <w:r>
        <w:rPr>
          <w:u w:val="single"/>
        </w:rPr>
        <w:t>Qualifications and Awarding Bodies</w:t>
      </w:r>
    </w:p>
    <w:p w:rsidR="00B8285B" w:rsidRDefault="00B8285B" w:rsidP="00B8285B">
      <w:pPr>
        <w:ind w:left="1080"/>
        <w:rPr>
          <w:u w:val="single"/>
        </w:rPr>
      </w:pPr>
      <w:r w:rsidRPr="00B8285B">
        <w:rPr>
          <w:u w:val="single"/>
        </w:rPr>
        <w:t>David Lee – Pearson</w:t>
      </w:r>
    </w:p>
    <w:p w:rsidR="005064F6" w:rsidRDefault="004958BA" w:rsidP="005064F6">
      <w:pPr>
        <w:ind w:left="1080"/>
      </w:pPr>
      <w:r>
        <w:t>2 handouts</w:t>
      </w:r>
      <w:r w:rsidR="00F77B20">
        <w:t xml:space="preserve"> were given out</w:t>
      </w:r>
      <w:r>
        <w:t xml:space="preserve">, </w:t>
      </w:r>
      <w:r w:rsidR="00F77B20">
        <w:t xml:space="preserve">including one on </w:t>
      </w:r>
      <w:r>
        <w:t>sector events being arranged to disseminate information on apprenticeship standards.</w:t>
      </w:r>
      <w:r w:rsidR="00F77B20">
        <w:t xml:space="preserve"> The Engineering R</w:t>
      </w:r>
      <w:r w:rsidR="009F0E4F">
        <w:t xml:space="preserve">QF </w:t>
      </w:r>
      <w:r w:rsidR="00F77B20">
        <w:t xml:space="preserve">qualifications </w:t>
      </w:r>
      <w:r w:rsidR="009F0E4F">
        <w:t xml:space="preserve"> started in 2016,  </w:t>
      </w:r>
      <w:r w:rsidR="00F77B20">
        <w:t xml:space="preserve">with </w:t>
      </w:r>
      <w:r w:rsidR="009F0E4F">
        <w:t xml:space="preserve">more </w:t>
      </w:r>
      <w:r w:rsidR="00F77B20">
        <w:t xml:space="preserve">routes planned </w:t>
      </w:r>
      <w:r w:rsidR="009F0E4F">
        <w:t xml:space="preserve">to start in 2017 </w:t>
      </w:r>
      <w:r w:rsidR="00F77B20">
        <w:t xml:space="preserve"> through </w:t>
      </w:r>
      <w:r w:rsidR="009F0E4F">
        <w:t xml:space="preserve">to 2019.  </w:t>
      </w:r>
      <w:r w:rsidR="00F77B20">
        <w:t xml:space="preserve">The </w:t>
      </w:r>
      <w:r w:rsidR="009F0E4F">
        <w:t>QCF Nationals</w:t>
      </w:r>
      <w:r w:rsidR="00F77B20">
        <w:t xml:space="preserve"> have been extended for a </w:t>
      </w:r>
      <w:r w:rsidR="009F0E4F">
        <w:t xml:space="preserve">last registration date of 31/8/19.There are new level 1 introductory </w:t>
      </w:r>
      <w:r w:rsidR="00F77B20">
        <w:t xml:space="preserve">qualifications which </w:t>
      </w:r>
      <w:r w:rsidR="009F0E4F">
        <w:t>prepar</w:t>
      </w:r>
      <w:r w:rsidR="00F77B20">
        <w:t>e</w:t>
      </w:r>
      <w:r w:rsidR="009F0E4F">
        <w:t xml:space="preserve"> students for study. Level 2 </w:t>
      </w:r>
      <w:proofErr w:type="spellStart"/>
      <w:r w:rsidR="009F0E4F">
        <w:t>Technicals</w:t>
      </w:r>
      <w:proofErr w:type="spellEnd"/>
      <w:r w:rsidR="00B6253B">
        <w:t xml:space="preserve"> </w:t>
      </w:r>
      <w:r w:rsidR="00F77B20">
        <w:t xml:space="preserve">have a </w:t>
      </w:r>
      <w:r w:rsidR="009F0E4F">
        <w:t>360GLH Diploma</w:t>
      </w:r>
      <w:r w:rsidR="00F77B20">
        <w:t xml:space="preserve"> for </w:t>
      </w:r>
      <w:r w:rsidR="009F0E4F">
        <w:t xml:space="preserve">16 + and BTEC Tech Awards </w:t>
      </w:r>
      <w:r w:rsidR="00F77B20">
        <w:t xml:space="preserve">being </w:t>
      </w:r>
      <w:r w:rsidR="009F0E4F">
        <w:t>for 14-16 schools programmes</w:t>
      </w:r>
      <w:r w:rsidR="00F77B20">
        <w:t xml:space="preserve">.  This allows progression for someone with </w:t>
      </w:r>
      <w:r w:rsidR="009F0E4F">
        <w:t xml:space="preserve">insufficient grades in GCSE and </w:t>
      </w:r>
      <w:r w:rsidR="00F77B20">
        <w:t xml:space="preserve">their technical award on to a level 2 technical pathway and hence onto </w:t>
      </w:r>
      <w:r w:rsidR="009F0E4F">
        <w:t>level 3 qualifi</w:t>
      </w:r>
      <w:r w:rsidR="00F77B20">
        <w:t>ca</w:t>
      </w:r>
      <w:r w:rsidR="009F0E4F">
        <w:t>tions</w:t>
      </w:r>
      <w:r w:rsidR="00F77B20">
        <w:t xml:space="preserve"> after that.  </w:t>
      </w:r>
      <w:r w:rsidR="00797D3C">
        <w:t>Fir</w:t>
      </w:r>
      <w:r w:rsidR="00F77B20">
        <w:t>s</w:t>
      </w:r>
      <w:r w:rsidR="00797D3C">
        <w:t>t teach</w:t>
      </w:r>
      <w:r w:rsidR="00F77B20">
        <w:t xml:space="preserve">ing of the revised HNCs started in September </w:t>
      </w:r>
      <w:r w:rsidR="00797D3C">
        <w:t>2017</w:t>
      </w:r>
      <w:r w:rsidR="00F77B20">
        <w:t xml:space="preserve"> with </w:t>
      </w:r>
      <w:r w:rsidR="00797D3C">
        <w:t xml:space="preserve">last registration </w:t>
      </w:r>
      <w:r w:rsidR="00F77B20">
        <w:t xml:space="preserve">onto the old HNCs will be </w:t>
      </w:r>
      <w:r w:rsidR="00797D3C">
        <w:t xml:space="preserve">December 2017.  </w:t>
      </w:r>
      <w:r w:rsidR="00F77B20">
        <w:t xml:space="preserve">There is new Internal assessment and a different quality assurance module for the revised </w:t>
      </w:r>
      <w:r w:rsidR="00F77B20">
        <w:lastRenderedPageBreak/>
        <w:t>HNCs.</w:t>
      </w:r>
      <w:r w:rsidR="00797D3C">
        <w:t xml:space="preserve">You can devise your own </w:t>
      </w:r>
      <w:r w:rsidR="00F77B20">
        <w:t xml:space="preserve">units </w:t>
      </w:r>
      <w:r w:rsidR="00797D3C">
        <w:t>to meet local needs</w:t>
      </w:r>
      <w:r w:rsidR="00F77B20">
        <w:t xml:space="preserve">, which are </w:t>
      </w:r>
      <w:r w:rsidR="00797D3C">
        <w:t>Commissioned Higher Nationals</w:t>
      </w:r>
      <w:r w:rsidR="00F77B20">
        <w:t xml:space="preserve"> and b</w:t>
      </w:r>
      <w:r w:rsidR="00797D3C">
        <w:t xml:space="preserve">espoke to employers and a college. </w:t>
      </w:r>
      <w:r w:rsidR="00F77B20">
        <w:t>These are still 120 credits and are w</w:t>
      </w:r>
      <w:r w:rsidR="00797D3C">
        <w:t>ritten and owned by the college.</w:t>
      </w:r>
      <w:r w:rsidR="005064F6">
        <w:t xml:space="preserve"> The accompanying s</w:t>
      </w:r>
      <w:r w:rsidR="00F77B20">
        <w:t>lide pack</w:t>
      </w:r>
      <w:r w:rsidR="005064F6">
        <w:t>age is available.</w:t>
      </w:r>
    </w:p>
    <w:p w:rsidR="005064F6" w:rsidRPr="005064F6" w:rsidRDefault="00797D3C" w:rsidP="005064F6">
      <w:pPr>
        <w:ind w:left="1080"/>
        <w:rPr>
          <w:rStyle w:val="Hyperlink"/>
          <w:color w:val="auto"/>
          <w:u w:val="none"/>
        </w:rPr>
      </w:pPr>
      <w:r>
        <w:t>Any</w:t>
      </w:r>
      <w:r w:rsidR="00F77B20">
        <w:t xml:space="preserve"> questions please email David on </w:t>
      </w:r>
      <w:hyperlink r:id="rId9" w:history="1">
        <w:r w:rsidRPr="008E66A3">
          <w:rPr>
            <w:rStyle w:val="Hyperlink"/>
          </w:rPr>
          <w:t>Davidlee3@pearson.com</w:t>
        </w:r>
      </w:hyperlink>
    </w:p>
    <w:p w:rsidR="009F0E4F" w:rsidRDefault="00797D3C" w:rsidP="00B8285B">
      <w:pPr>
        <w:ind w:left="1080"/>
      </w:pPr>
      <w:r>
        <w:t>Rachael can help directly with apprenticeship and resources on 360 online</w:t>
      </w:r>
      <w:hyperlink r:id="rId10" w:history="1">
        <w:r w:rsidRPr="008E66A3">
          <w:rPr>
            <w:rStyle w:val="Hyperlink"/>
          </w:rPr>
          <w:t>rachael.beasley@pearson.com</w:t>
        </w:r>
      </w:hyperlink>
    </w:p>
    <w:p w:rsidR="005064F6" w:rsidRDefault="005064F6" w:rsidP="00B8285B">
      <w:pPr>
        <w:ind w:left="1080"/>
        <w:rPr>
          <w:u w:val="single"/>
        </w:rPr>
      </w:pPr>
    </w:p>
    <w:p w:rsidR="00B8285B" w:rsidRDefault="00B8285B" w:rsidP="00B8285B">
      <w:pPr>
        <w:ind w:left="1080"/>
        <w:rPr>
          <w:u w:val="single"/>
        </w:rPr>
      </w:pPr>
      <w:r>
        <w:rPr>
          <w:u w:val="single"/>
        </w:rPr>
        <w:t xml:space="preserve">Martin Webber </w:t>
      </w:r>
      <w:r w:rsidR="00797D3C">
        <w:rPr>
          <w:u w:val="single"/>
        </w:rPr>
        <w:t>–</w:t>
      </w:r>
      <w:r>
        <w:rPr>
          <w:u w:val="single"/>
        </w:rPr>
        <w:t xml:space="preserve"> OCR</w:t>
      </w:r>
    </w:p>
    <w:p w:rsidR="009B590D" w:rsidRDefault="00797D3C" w:rsidP="005615F3">
      <w:pPr>
        <w:ind w:left="1080"/>
      </w:pPr>
      <w:r w:rsidRPr="00797D3C">
        <w:t xml:space="preserve">Cambridge Nationals </w:t>
      </w:r>
      <w:r w:rsidR="005615F3">
        <w:t xml:space="preserve">have been developed for 14 – 16s and to help progression to A levels, </w:t>
      </w:r>
      <w:proofErr w:type="spellStart"/>
      <w:r w:rsidR="005615F3">
        <w:t>technicals</w:t>
      </w:r>
      <w:proofErr w:type="spellEnd"/>
      <w:r w:rsidR="005615F3">
        <w:t xml:space="preserve"> and apprenticeships. There are 4 pathways, each the size of a GCSE and can easily be delivered in a year. Delivery guides and resources are available to help delivery </w:t>
      </w:r>
      <w:r w:rsidR="005064F6">
        <w:t xml:space="preserve">with a </w:t>
      </w:r>
      <w:r w:rsidR="005615F3">
        <w:t>model assignment brief for mandatory units.</w:t>
      </w:r>
      <w:r w:rsidR="0057661A">
        <w:t xml:space="preserve"> </w:t>
      </w:r>
      <w:r w:rsidR="005615F3">
        <w:t xml:space="preserve">Cambridge </w:t>
      </w:r>
      <w:proofErr w:type="spellStart"/>
      <w:r w:rsidR="005615F3">
        <w:t>Technicals</w:t>
      </w:r>
      <w:proofErr w:type="spellEnd"/>
      <w:r w:rsidR="005615F3">
        <w:t xml:space="preserve"> at level 2 and 3 are more suited to 16+ college provision, </w:t>
      </w:r>
      <w:r w:rsidR="00680567">
        <w:t xml:space="preserve">and these </w:t>
      </w:r>
      <w:r w:rsidR="005615F3">
        <w:t xml:space="preserve">started first teaching in September 2017. Resources with model assignments are available to help support delivery as well as which books are recommended for use. All qualifications line up with RQF. For level 2, there are 360 GLH and 180 GLH qualifications available. For tech level and applied general, there are 5 mandatory units included such as application of engineering principles, mechanical engineering – machine operations, fundamentals of mechanical, electronic/electrical and fluid power engineering, engineering systems control, including coded language and </w:t>
      </w:r>
      <w:proofErr w:type="spellStart"/>
      <w:r w:rsidR="005615F3">
        <w:t>plcs</w:t>
      </w:r>
      <w:proofErr w:type="spellEnd"/>
      <w:r w:rsidR="005615F3">
        <w:t xml:space="preserve">.  These lead to 3 pathways as Design Engineer, Production Engineer and System Engineer. All level 3 </w:t>
      </w:r>
      <w:proofErr w:type="spellStart"/>
      <w:r w:rsidR="005615F3">
        <w:t>Technicals</w:t>
      </w:r>
      <w:proofErr w:type="spellEnd"/>
      <w:r w:rsidR="005615F3">
        <w:t xml:space="preserve"> meet the current guidelines for applied general and tech level with various option pathways for higher apprenticeships and university in mind. All are available for use now. </w:t>
      </w:r>
      <w:r w:rsidR="009B590D">
        <w:t xml:space="preserve">There are certificates (3 and 6 units), diplomas ((9,12 and 18 units).  </w:t>
      </w:r>
      <w:r w:rsidR="005615F3">
        <w:t xml:space="preserve">There </w:t>
      </w:r>
      <w:r w:rsidR="009B590D">
        <w:t xml:space="preserve">are 4 core units as well as options.  The </w:t>
      </w:r>
      <w:r w:rsidR="005615F3">
        <w:t>extended diploma with 18 unit</w:t>
      </w:r>
      <w:r w:rsidR="009B590D">
        <w:t xml:space="preserve"> is the equivalent of 3 A levels. Employers have fed back that they value the qualifications. </w:t>
      </w:r>
      <w:r w:rsidR="005064F6">
        <w:t xml:space="preserve">There are also </w:t>
      </w:r>
      <w:r w:rsidR="009B590D">
        <w:t>GCSE, AS and A level available in Design and Technology</w:t>
      </w:r>
    </w:p>
    <w:p w:rsidR="005615F3" w:rsidRDefault="005615F3" w:rsidP="005615F3">
      <w:pPr>
        <w:ind w:left="1080"/>
      </w:pPr>
      <w:r>
        <w:t xml:space="preserve">Slides are available to cover this summary and Martin can be contacted on </w:t>
      </w:r>
      <w:hyperlink r:id="rId11" w:history="1">
        <w:r w:rsidRPr="00E62E1B">
          <w:rPr>
            <w:rStyle w:val="Hyperlink"/>
          </w:rPr>
          <w:t>martin.webber@ocr.org.uk</w:t>
        </w:r>
      </w:hyperlink>
      <w:r>
        <w:t xml:space="preserve"> .</w:t>
      </w:r>
    </w:p>
    <w:p w:rsidR="005064F6" w:rsidRDefault="005064F6" w:rsidP="00B8285B">
      <w:pPr>
        <w:ind w:left="1080"/>
        <w:rPr>
          <w:u w:val="single"/>
        </w:rPr>
      </w:pPr>
    </w:p>
    <w:p w:rsidR="00B8285B" w:rsidRDefault="00B8285B" w:rsidP="00B8285B">
      <w:pPr>
        <w:ind w:left="1080"/>
        <w:rPr>
          <w:u w:val="single"/>
        </w:rPr>
      </w:pPr>
      <w:r>
        <w:rPr>
          <w:u w:val="single"/>
        </w:rPr>
        <w:t>Simon Yorke – C&amp;G</w:t>
      </w:r>
    </w:p>
    <w:p w:rsidR="00B8285B" w:rsidRPr="00B8285B" w:rsidRDefault="00B8285B" w:rsidP="00B8285B">
      <w:pPr>
        <w:ind w:left="1080"/>
      </w:pPr>
      <w:r w:rsidRPr="00B8285B">
        <w:t>Simon sends his apologies for not being to attend but sends this information</w:t>
      </w:r>
      <w:r>
        <w:t>:</w:t>
      </w:r>
    </w:p>
    <w:p w:rsidR="00B8285B" w:rsidRDefault="00B8285B" w:rsidP="00B8285B">
      <w:pPr>
        <w:ind w:left="1080"/>
        <w:rPr>
          <w:rFonts w:eastAsia="Times New Roman"/>
        </w:rPr>
      </w:pPr>
      <w:r>
        <w:rPr>
          <w:rFonts w:eastAsia="Times New Roman"/>
        </w:rPr>
        <w:t>The apprenticeship standard qualifications used by the MOD (RAF and Royal Navy) are now live for both the aerospace pathways and Maritime pathways of the Engineering Technician Level 3 standard. This is relevant to those providers working with the MOD.</w:t>
      </w:r>
      <w:r>
        <w:rPr>
          <w:rFonts w:eastAsia="Times New Roman"/>
        </w:rPr>
        <w:br/>
        <w:t xml:space="preserve">Some pathways within the individual qualifications will be added to these in the new year.The Foundation competence qualification that sits within all general pathways of the Engineering Technician standard is also live and can be found by searching 1271 on </w:t>
      </w:r>
      <w:r>
        <w:rPr>
          <w:rFonts w:eastAsia="Times New Roman"/>
        </w:rPr>
        <w:lastRenderedPageBreak/>
        <w:t>the C&amp;G website.Technical qualifications are available for both pre 16 and post 16 learners by searching for 1145 on the C&amp;G website.</w:t>
      </w:r>
      <w:r>
        <w:rPr>
          <w:rFonts w:eastAsia="Times New Roman"/>
        </w:rPr>
        <w:br/>
        <w:t>There are a number of events programmed in January to update centres on changes and qualifications relating to both full time technical education and apprenticeships. These can be searched for and found on the Eventbrite website.</w:t>
      </w:r>
      <w:r>
        <w:rPr>
          <w:rFonts w:eastAsia="Times New Roman"/>
        </w:rPr>
        <w:br/>
      </w:r>
      <w:r>
        <w:rPr>
          <w:rFonts w:eastAsia="Times New Roman"/>
        </w:rPr>
        <w:br/>
        <w:t>In addition C&amp;G have set up a Twitter page which we would love you all to follow:</w:t>
      </w:r>
      <w:r>
        <w:rPr>
          <w:rFonts w:eastAsia="Times New Roman"/>
        </w:rPr>
        <w:br/>
        <w:t>@</w:t>
      </w:r>
      <w:proofErr w:type="spellStart"/>
      <w:r>
        <w:rPr>
          <w:rFonts w:eastAsia="Times New Roman"/>
        </w:rPr>
        <w:t>e</w:t>
      </w:r>
      <w:r w:rsidR="005064F6">
        <w:rPr>
          <w:rFonts w:eastAsia="Times New Roman"/>
        </w:rPr>
        <w:t>n</w:t>
      </w:r>
      <w:r>
        <w:rPr>
          <w:rFonts w:eastAsia="Times New Roman"/>
        </w:rPr>
        <w:t>gineering_cg</w:t>
      </w:r>
      <w:proofErr w:type="spellEnd"/>
      <w:r>
        <w:rPr>
          <w:rFonts w:eastAsia="Times New Roman"/>
        </w:rPr>
        <w:t>.</w:t>
      </w:r>
    </w:p>
    <w:p w:rsidR="00B8285B" w:rsidRDefault="00B8285B" w:rsidP="00B8285B">
      <w:pPr>
        <w:ind w:left="1080"/>
        <w:rPr>
          <w:rStyle w:val="Hyperlink"/>
          <w:rFonts w:eastAsia="Times New Roman"/>
        </w:rPr>
      </w:pPr>
      <w:r>
        <w:rPr>
          <w:rFonts w:eastAsia="Times New Roman"/>
        </w:rPr>
        <w:t>Any queries please contact Simon Yorke directly on</w:t>
      </w:r>
      <w:hyperlink r:id="rId12" w:history="1">
        <w:r w:rsidRPr="003F720B">
          <w:rPr>
            <w:rStyle w:val="Hyperlink"/>
            <w:rFonts w:eastAsia="Times New Roman"/>
          </w:rPr>
          <w:t>Simon.Yorke@cityandguilds.com</w:t>
        </w:r>
      </w:hyperlink>
    </w:p>
    <w:p w:rsidR="005064F6" w:rsidRDefault="005064F6" w:rsidP="00B8285B">
      <w:pPr>
        <w:ind w:left="1080"/>
        <w:rPr>
          <w:rFonts w:eastAsia="Times New Roman"/>
        </w:rPr>
      </w:pPr>
    </w:p>
    <w:p w:rsidR="00FD27D5" w:rsidRDefault="00FD27D5" w:rsidP="00FD27D5">
      <w:pPr>
        <w:pStyle w:val="ListParagraph"/>
        <w:numPr>
          <w:ilvl w:val="0"/>
          <w:numId w:val="1"/>
        </w:numPr>
        <w:rPr>
          <w:u w:val="single"/>
        </w:rPr>
      </w:pPr>
      <w:r w:rsidRPr="008F3F64">
        <w:rPr>
          <w:u w:val="single"/>
        </w:rPr>
        <w:t>Current matters of concern</w:t>
      </w:r>
    </w:p>
    <w:p w:rsidR="00B8285B" w:rsidRDefault="00A200FF" w:rsidP="005064F6">
      <w:r>
        <w:t>Kevin asked how the colleges had been affected by a</w:t>
      </w:r>
      <w:r w:rsidR="00297C45">
        <w:t xml:space="preserve">rea reviews. </w:t>
      </w:r>
      <w:r w:rsidR="009C4F83">
        <w:t xml:space="preserve">Birmingham Metropolitan </w:t>
      </w:r>
      <w:r>
        <w:t>was already a</w:t>
      </w:r>
      <w:r w:rsidR="009C4F83">
        <w:t xml:space="preserve"> large college with several campu</w:t>
      </w:r>
      <w:r w:rsidR="005064F6">
        <w:t>ses</w:t>
      </w:r>
      <w:r>
        <w:t xml:space="preserve"> so have not been affected directly </w:t>
      </w:r>
      <w:r w:rsidR="009C4F83">
        <w:t xml:space="preserve">but </w:t>
      </w:r>
      <w:r>
        <w:t xml:space="preserve">they </w:t>
      </w:r>
      <w:r w:rsidR="009C4F83">
        <w:t xml:space="preserve">have returned to college names such as </w:t>
      </w:r>
      <w:r w:rsidR="00297C45">
        <w:t xml:space="preserve">James Watt </w:t>
      </w:r>
      <w:r w:rsidR="009C4F83">
        <w:t>C</w:t>
      </w:r>
      <w:r w:rsidR="00297C45">
        <w:t xml:space="preserve">ollege, Matthew Boulton </w:t>
      </w:r>
      <w:r w:rsidR="009C4F83">
        <w:t>Coll</w:t>
      </w:r>
      <w:r w:rsidR="00297C45">
        <w:t>ege</w:t>
      </w:r>
      <w:r w:rsidR="009C4F83">
        <w:t xml:space="preserve"> and </w:t>
      </w:r>
      <w:r>
        <w:t xml:space="preserve">Stourbridge College now </w:t>
      </w:r>
      <w:r w:rsidR="009C4F83">
        <w:t xml:space="preserve">rather than </w:t>
      </w:r>
      <w:r>
        <w:t xml:space="preserve">using the title </w:t>
      </w:r>
      <w:r w:rsidR="009C4F83">
        <w:t>campus.</w:t>
      </w:r>
    </w:p>
    <w:p w:rsidR="00297C45" w:rsidRDefault="00297C45" w:rsidP="005064F6">
      <w:r>
        <w:t>South Staffs and Walsall Colleges were close to m</w:t>
      </w:r>
      <w:r w:rsidR="00A200FF">
        <w:t>erging</w:t>
      </w:r>
      <w:r>
        <w:t xml:space="preserve"> at one point but this didn’t happen in the end.</w:t>
      </w:r>
      <w:r w:rsidR="009C4F83">
        <w:t xml:space="preserve"> Shrewsbury</w:t>
      </w:r>
      <w:r w:rsidR="00A200FF">
        <w:t xml:space="preserve"> College </w:t>
      </w:r>
      <w:r w:rsidR="009C4F83">
        <w:t>and 6</w:t>
      </w:r>
      <w:r w:rsidR="009C4F83" w:rsidRPr="009C4F83">
        <w:rPr>
          <w:vertAlign w:val="superscript"/>
        </w:rPr>
        <w:t>th</w:t>
      </w:r>
      <w:r w:rsidR="009C4F83">
        <w:t xml:space="preserve">form </w:t>
      </w:r>
      <w:r w:rsidR="00A200FF">
        <w:t xml:space="preserve">College are </w:t>
      </w:r>
      <w:r w:rsidR="009C4F83">
        <w:t xml:space="preserve">now Shrewsbury Colleges </w:t>
      </w:r>
      <w:r w:rsidR="00A200FF">
        <w:t>G</w:t>
      </w:r>
      <w:r w:rsidR="009C4F83">
        <w:t xml:space="preserve">roup. </w:t>
      </w:r>
      <w:r w:rsidR="00A200FF">
        <w:t xml:space="preserve">A newly formed </w:t>
      </w:r>
      <w:r w:rsidR="009C4F83">
        <w:t xml:space="preserve">Telford College </w:t>
      </w:r>
      <w:r w:rsidR="00A200FF">
        <w:t>has been made up from T</w:t>
      </w:r>
      <w:r w:rsidR="009C4F83">
        <w:t xml:space="preserve">CAT and </w:t>
      </w:r>
      <w:r w:rsidR="00A200FF">
        <w:t>N</w:t>
      </w:r>
      <w:r w:rsidR="009C4F83">
        <w:t>ew College.  Hereford and Ludlow merged about 2 years ago, with 3 campuses</w:t>
      </w:r>
      <w:r w:rsidR="00A200FF">
        <w:t xml:space="preserve"> in</w:t>
      </w:r>
      <w:r w:rsidR="009C4F83">
        <w:t xml:space="preserve"> Ludlow, Hereford and Holm</w:t>
      </w:r>
      <w:r w:rsidR="00A200FF">
        <w:t>e</w:t>
      </w:r>
      <w:r w:rsidR="009C4F83">
        <w:t xml:space="preserve"> Lacy. The</w:t>
      </w:r>
      <w:r w:rsidR="00A200FF">
        <w:t xml:space="preserve">y also have links with </w:t>
      </w:r>
      <w:r w:rsidR="009C4F83">
        <w:t>Worcester University.</w:t>
      </w:r>
    </w:p>
    <w:p w:rsidR="009C4F83" w:rsidRDefault="009C4F83" w:rsidP="005064F6">
      <w:r>
        <w:t xml:space="preserve">Staff recruitment is still a challenge </w:t>
      </w:r>
      <w:r w:rsidR="00A200FF">
        <w:t>and</w:t>
      </w:r>
      <w:r>
        <w:t xml:space="preserve"> market rates are having to be paid to attract people into the profession</w:t>
      </w:r>
      <w:r w:rsidR="00A200FF">
        <w:t xml:space="preserve">.  Many </w:t>
      </w:r>
      <w:r>
        <w:t>colleges have also increased their class contact hours</w:t>
      </w:r>
      <w:r w:rsidR="00A200FF">
        <w:t xml:space="preserve"> to help cover shortages</w:t>
      </w:r>
      <w:r>
        <w:t>.</w:t>
      </w:r>
    </w:p>
    <w:p w:rsidR="009C4F83" w:rsidRDefault="00A200FF" w:rsidP="005064F6">
      <w:r>
        <w:t>Andrew Lee asked if other colleges were finding that the Fabrication and Welding qualifications to be inappropriate for local companies.  No</w:t>
      </w:r>
      <w:r w:rsidR="00CC335A">
        <w:t>-</w:t>
      </w:r>
      <w:r>
        <w:t xml:space="preserve">one has specific knowledge but it is known to be a problem. </w:t>
      </w:r>
    </w:p>
    <w:p w:rsidR="009D1435" w:rsidRDefault="00A200FF" w:rsidP="005064F6">
      <w:r>
        <w:t xml:space="preserve">Jill gave details of </w:t>
      </w:r>
      <w:r w:rsidR="009D1435">
        <w:t>Natio</w:t>
      </w:r>
      <w:r w:rsidR="009319C4">
        <w:t>na</w:t>
      </w:r>
      <w:r w:rsidR="009D1435">
        <w:t xml:space="preserve">l Conference </w:t>
      </w:r>
      <w:r>
        <w:t>which will take place at the MacDonald Ansty Hall Hotel in Coventry on November 30</w:t>
      </w:r>
      <w:r w:rsidRPr="00A200FF">
        <w:rPr>
          <w:vertAlign w:val="superscript"/>
        </w:rPr>
        <w:t>th</w:t>
      </w:r>
      <w:r>
        <w:t xml:space="preserve"> to December 1</w:t>
      </w:r>
      <w:r w:rsidRPr="00A200FF">
        <w:rPr>
          <w:vertAlign w:val="superscript"/>
        </w:rPr>
        <w:t>st</w:t>
      </w:r>
      <w:r>
        <w:t>.  S</w:t>
      </w:r>
      <w:r w:rsidR="009D1435">
        <w:t>peakers</w:t>
      </w:r>
      <w:r>
        <w:t xml:space="preserve"> with Johnny Rich</w:t>
      </w:r>
      <w:r w:rsidR="00CC335A">
        <w:t xml:space="preserve">, Linda Stone, </w:t>
      </w:r>
      <w:proofErr w:type="spellStart"/>
      <w:r w:rsidR="00CC335A">
        <w:t>StylliCharalampous</w:t>
      </w:r>
      <w:proofErr w:type="spellEnd"/>
      <w:r w:rsidR="00CC335A">
        <w:t xml:space="preserve">, Clair Mowbray, Mark Aberdein, Louise Doyle, Andrew Parsons, Nicola </w:t>
      </w:r>
      <w:proofErr w:type="spellStart"/>
      <w:r w:rsidR="00CC335A">
        <w:t>Rinardi</w:t>
      </w:r>
      <w:proofErr w:type="spellEnd"/>
      <w:r w:rsidR="00CC335A">
        <w:t xml:space="preserve"> and Simon Moorhouse. Full details are uploaded to the NFEC website on the Conferences tab.</w:t>
      </w:r>
    </w:p>
    <w:p w:rsidR="005064F6" w:rsidRDefault="005064F6" w:rsidP="00AF553B"/>
    <w:p w:rsidR="00AF553B" w:rsidRDefault="00B8285B" w:rsidP="00AF553B">
      <w:r>
        <w:t>A tour of th</w:t>
      </w:r>
      <w:r w:rsidR="00CC335A">
        <w:t xml:space="preserve">e College facilities took place and a demonstration of the newly installed Industry 4.0 FMS system by Babak Jahanbani and Sameer Ali from Festo. </w:t>
      </w:r>
      <w:r w:rsidR="00AF553B">
        <w:t xml:space="preserve">Kevin Whitehouse thanked everyone for attending and </w:t>
      </w:r>
      <w:r w:rsidR="009D6A6A">
        <w:t xml:space="preserve">for </w:t>
      </w:r>
      <w:r>
        <w:t xml:space="preserve">Andrew Lee and Shrewsbury College </w:t>
      </w:r>
      <w:r w:rsidR="008A7D72">
        <w:t xml:space="preserve">for </w:t>
      </w:r>
      <w:r w:rsidR="00AF553B">
        <w:t>hosting this seminar.</w:t>
      </w:r>
    </w:p>
    <w:p w:rsidR="00CC335A" w:rsidRDefault="00CC335A" w:rsidP="00AF553B">
      <w:r>
        <w:t>The date and venue for the next Midlands seminar will be circulated shortly.</w:t>
      </w:r>
    </w:p>
    <w:p w:rsidR="004E4D58" w:rsidRDefault="004E4D58" w:rsidP="00B322AC"/>
    <w:sectPr w:rsidR="004E4D58" w:rsidSect="009E6A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4F60"/>
    <w:multiLevelType w:val="hybridMultilevel"/>
    <w:tmpl w:val="959E433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D2069"/>
    <w:multiLevelType w:val="hybridMultilevel"/>
    <w:tmpl w:val="3D3A4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D1AD1"/>
    <w:multiLevelType w:val="hybridMultilevel"/>
    <w:tmpl w:val="DEEC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E4567"/>
    <w:multiLevelType w:val="hybridMultilevel"/>
    <w:tmpl w:val="68B8C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172EC"/>
    <w:multiLevelType w:val="hybridMultilevel"/>
    <w:tmpl w:val="569AE8F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106A8"/>
    <w:multiLevelType w:val="hybridMultilevel"/>
    <w:tmpl w:val="214E1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AB5244"/>
    <w:multiLevelType w:val="hybridMultilevel"/>
    <w:tmpl w:val="937200D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2D1F44BD"/>
    <w:multiLevelType w:val="hybridMultilevel"/>
    <w:tmpl w:val="6E24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824C7"/>
    <w:multiLevelType w:val="hybridMultilevel"/>
    <w:tmpl w:val="3C68E4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E2752D4"/>
    <w:multiLevelType w:val="hybridMultilevel"/>
    <w:tmpl w:val="9A52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E1724"/>
    <w:multiLevelType w:val="hybridMultilevel"/>
    <w:tmpl w:val="EB84D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A3684"/>
    <w:multiLevelType w:val="hybridMultilevel"/>
    <w:tmpl w:val="519A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3619B"/>
    <w:multiLevelType w:val="hybridMultilevel"/>
    <w:tmpl w:val="64A0B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91D99"/>
    <w:multiLevelType w:val="hybridMultilevel"/>
    <w:tmpl w:val="6F30F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BF093F"/>
    <w:multiLevelType w:val="hybridMultilevel"/>
    <w:tmpl w:val="A27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5"/>
  </w:num>
  <w:num w:numId="5">
    <w:abstractNumId w:val="13"/>
  </w:num>
  <w:num w:numId="6">
    <w:abstractNumId w:val="8"/>
  </w:num>
  <w:num w:numId="7">
    <w:abstractNumId w:val="12"/>
  </w:num>
  <w:num w:numId="8">
    <w:abstractNumId w:val="10"/>
  </w:num>
  <w:num w:numId="9">
    <w:abstractNumId w:val="14"/>
  </w:num>
  <w:num w:numId="10">
    <w:abstractNumId w:val="11"/>
  </w:num>
  <w:num w:numId="11">
    <w:abstractNumId w:val="2"/>
  </w:num>
  <w:num w:numId="12">
    <w:abstractNumId w:val="3"/>
  </w:num>
  <w:num w:numId="13">
    <w:abstractNumId w:val="1"/>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D5"/>
    <w:rsid w:val="00001B1D"/>
    <w:rsid w:val="00006C59"/>
    <w:rsid w:val="00027A09"/>
    <w:rsid w:val="00031F3B"/>
    <w:rsid w:val="000458C1"/>
    <w:rsid w:val="00046B92"/>
    <w:rsid w:val="000534B6"/>
    <w:rsid w:val="00053A0C"/>
    <w:rsid w:val="00067B2D"/>
    <w:rsid w:val="00083988"/>
    <w:rsid w:val="00090D74"/>
    <w:rsid w:val="0009523B"/>
    <w:rsid w:val="000960D4"/>
    <w:rsid w:val="000A0651"/>
    <w:rsid w:val="000B398C"/>
    <w:rsid w:val="000B6D11"/>
    <w:rsid w:val="000C6EB9"/>
    <w:rsid w:val="000C7A61"/>
    <w:rsid w:val="000D5736"/>
    <w:rsid w:val="0012118A"/>
    <w:rsid w:val="00124A12"/>
    <w:rsid w:val="001317DD"/>
    <w:rsid w:val="00131A0A"/>
    <w:rsid w:val="001326F4"/>
    <w:rsid w:val="00165D00"/>
    <w:rsid w:val="00172B88"/>
    <w:rsid w:val="00174651"/>
    <w:rsid w:val="00184DFB"/>
    <w:rsid w:val="001A0DC2"/>
    <w:rsid w:val="001C58E0"/>
    <w:rsid w:val="001C5FA6"/>
    <w:rsid w:val="001D56AA"/>
    <w:rsid w:val="001F07F3"/>
    <w:rsid w:val="001F3AA3"/>
    <w:rsid w:val="002147A4"/>
    <w:rsid w:val="00215432"/>
    <w:rsid w:val="00217347"/>
    <w:rsid w:val="002207C5"/>
    <w:rsid w:val="0022170E"/>
    <w:rsid w:val="002247CB"/>
    <w:rsid w:val="00226F07"/>
    <w:rsid w:val="00230403"/>
    <w:rsid w:val="002364D7"/>
    <w:rsid w:val="002669C3"/>
    <w:rsid w:val="00284771"/>
    <w:rsid w:val="00287B4A"/>
    <w:rsid w:val="00287E50"/>
    <w:rsid w:val="0029461E"/>
    <w:rsid w:val="00297C45"/>
    <w:rsid w:val="003016A9"/>
    <w:rsid w:val="00313FF4"/>
    <w:rsid w:val="003266B2"/>
    <w:rsid w:val="003324A2"/>
    <w:rsid w:val="00344792"/>
    <w:rsid w:val="003504D7"/>
    <w:rsid w:val="0036179C"/>
    <w:rsid w:val="00395E18"/>
    <w:rsid w:val="003A0C90"/>
    <w:rsid w:val="003A25A9"/>
    <w:rsid w:val="003B4549"/>
    <w:rsid w:val="003C3952"/>
    <w:rsid w:val="003D1EAF"/>
    <w:rsid w:val="003D4DA1"/>
    <w:rsid w:val="003F2622"/>
    <w:rsid w:val="003F76CE"/>
    <w:rsid w:val="00423D2E"/>
    <w:rsid w:val="0044041F"/>
    <w:rsid w:val="00443D26"/>
    <w:rsid w:val="004445A8"/>
    <w:rsid w:val="00474636"/>
    <w:rsid w:val="00483EAD"/>
    <w:rsid w:val="00484FE1"/>
    <w:rsid w:val="0049192B"/>
    <w:rsid w:val="00493647"/>
    <w:rsid w:val="004958BA"/>
    <w:rsid w:val="004A5667"/>
    <w:rsid w:val="004C33F7"/>
    <w:rsid w:val="004E3462"/>
    <w:rsid w:val="004E3E95"/>
    <w:rsid w:val="004E4D58"/>
    <w:rsid w:val="004E51AA"/>
    <w:rsid w:val="005064F6"/>
    <w:rsid w:val="005244AE"/>
    <w:rsid w:val="005615F3"/>
    <w:rsid w:val="00566E97"/>
    <w:rsid w:val="0057661A"/>
    <w:rsid w:val="005774D8"/>
    <w:rsid w:val="0058464E"/>
    <w:rsid w:val="0059316B"/>
    <w:rsid w:val="00593DD5"/>
    <w:rsid w:val="00596883"/>
    <w:rsid w:val="005A2A09"/>
    <w:rsid w:val="005B1834"/>
    <w:rsid w:val="005B52DF"/>
    <w:rsid w:val="005B6D26"/>
    <w:rsid w:val="005F7833"/>
    <w:rsid w:val="006138D9"/>
    <w:rsid w:val="006268D8"/>
    <w:rsid w:val="0065106A"/>
    <w:rsid w:val="0065771A"/>
    <w:rsid w:val="0067595E"/>
    <w:rsid w:val="00677697"/>
    <w:rsid w:val="00677CBF"/>
    <w:rsid w:val="00680567"/>
    <w:rsid w:val="00686073"/>
    <w:rsid w:val="00686D86"/>
    <w:rsid w:val="006B0D69"/>
    <w:rsid w:val="006C6168"/>
    <w:rsid w:val="006D31C3"/>
    <w:rsid w:val="006E6905"/>
    <w:rsid w:val="006E78E1"/>
    <w:rsid w:val="00755AF5"/>
    <w:rsid w:val="00766E23"/>
    <w:rsid w:val="007879D5"/>
    <w:rsid w:val="00790CE8"/>
    <w:rsid w:val="00797D3C"/>
    <w:rsid w:val="007B55A4"/>
    <w:rsid w:val="007C0ECF"/>
    <w:rsid w:val="007D07C4"/>
    <w:rsid w:val="007D22F9"/>
    <w:rsid w:val="007E0F2B"/>
    <w:rsid w:val="007E6339"/>
    <w:rsid w:val="00800E69"/>
    <w:rsid w:val="00804FA2"/>
    <w:rsid w:val="008050D8"/>
    <w:rsid w:val="00806874"/>
    <w:rsid w:val="008317F4"/>
    <w:rsid w:val="008413D8"/>
    <w:rsid w:val="008453C3"/>
    <w:rsid w:val="008620BA"/>
    <w:rsid w:val="008A71CE"/>
    <w:rsid w:val="008A7D72"/>
    <w:rsid w:val="008D2099"/>
    <w:rsid w:val="008E551A"/>
    <w:rsid w:val="008F07F6"/>
    <w:rsid w:val="008F3F64"/>
    <w:rsid w:val="00911528"/>
    <w:rsid w:val="00925AF7"/>
    <w:rsid w:val="00927F7E"/>
    <w:rsid w:val="00930DB4"/>
    <w:rsid w:val="009319C4"/>
    <w:rsid w:val="009322A7"/>
    <w:rsid w:val="0093692D"/>
    <w:rsid w:val="00936EA6"/>
    <w:rsid w:val="00942CCA"/>
    <w:rsid w:val="00943517"/>
    <w:rsid w:val="00946337"/>
    <w:rsid w:val="00952CE3"/>
    <w:rsid w:val="0095695F"/>
    <w:rsid w:val="0096619E"/>
    <w:rsid w:val="00966595"/>
    <w:rsid w:val="00990B54"/>
    <w:rsid w:val="009B590D"/>
    <w:rsid w:val="009C4F83"/>
    <w:rsid w:val="009D1435"/>
    <w:rsid w:val="009D66F8"/>
    <w:rsid w:val="009D6A6A"/>
    <w:rsid w:val="009E01EF"/>
    <w:rsid w:val="009E6A73"/>
    <w:rsid w:val="009F0E4F"/>
    <w:rsid w:val="00A15180"/>
    <w:rsid w:val="00A200FF"/>
    <w:rsid w:val="00A410B5"/>
    <w:rsid w:val="00A47397"/>
    <w:rsid w:val="00A5471B"/>
    <w:rsid w:val="00A56C36"/>
    <w:rsid w:val="00A60D3F"/>
    <w:rsid w:val="00A87855"/>
    <w:rsid w:val="00A94A7A"/>
    <w:rsid w:val="00AD30C2"/>
    <w:rsid w:val="00AD3E91"/>
    <w:rsid w:val="00AF553B"/>
    <w:rsid w:val="00B13ADB"/>
    <w:rsid w:val="00B203E1"/>
    <w:rsid w:val="00B322AC"/>
    <w:rsid w:val="00B52646"/>
    <w:rsid w:val="00B6253B"/>
    <w:rsid w:val="00B634E2"/>
    <w:rsid w:val="00B63910"/>
    <w:rsid w:val="00B663C1"/>
    <w:rsid w:val="00B66CAF"/>
    <w:rsid w:val="00B8285B"/>
    <w:rsid w:val="00B82EBE"/>
    <w:rsid w:val="00B97862"/>
    <w:rsid w:val="00BA1571"/>
    <w:rsid w:val="00BA68C2"/>
    <w:rsid w:val="00BB0706"/>
    <w:rsid w:val="00BC0F71"/>
    <w:rsid w:val="00BC2A10"/>
    <w:rsid w:val="00BD7ADD"/>
    <w:rsid w:val="00BE7402"/>
    <w:rsid w:val="00C02369"/>
    <w:rsid w:val="00C02FD5"/>
    <w:rsid w:val="00C07E3B"/>
    <w:rsid w:val="00C10A18"/>
    <w:rsid w:val="00C472D2"/>
    <w:rsid w:val="00C54DF8"/>
    <w:rsid w:val="00C71EB9"/>
    <w:rsid w:val="00C864F3"/>
    <w:rsid w:val="00CA5568"/>
    <w:rsid w:val="00CB7881"/>
    <w:rsid w:val="00CC335A"/>
    <w:rsid w:val="00CC78B9"/>
    <w:rsid w:val="00D010F1"/>
    <w:rsid w:val="00D20E9E"/>
    <w:rsid w:val="00D213DA"/>
    <w:rsid w:val="00D22251"/>
    <w:rsid w:val="00D50483"/>
    <w:rsid w:val="00D70E80"/>
    <w:rsid w:val="00D8256A"/>
    <w:rsid w:val="00D955D1"/>
    <w:rsid w:val="00DA050A"/>
    <w:rsid w:val="00DD7920"/>
    <w:rsid w:val="00E025A7"/>
    <w:rsid w:val="00E0378A"/>
    <w:rsid w:val="00E20996"/>
    <w:rsid w:val="00E23109"/>
    <w:rsid w:val="00E412B7"/>
    <w:rsid w:val="00E44CA3"/>
    <w:rsid w:val="00E47247"/>
    <w:rsid w:val="00E500A6"/>
    <w:rsid w:val="00E5417D"/>
    <w:rsid w:val="00E630C4"/>
    <w:rsid w:val="00E63244"/>
    <w:rsid w:val="00E8133F"/>
    <w:rsid w:val="00E82A13"/>
    <w:rsid w:val="00E84FC9"/>
    <w:rsid w:val="00E8502A"/>
    <w:rsid w:val="00E875F5"/>
    <w:rsid w:val="00E95C46"/>
    <w:rsid w:val="00EB0B1E"/>
    <w:rsid w:val="00EB454F"/>
    <w:rsid w:val="00EC3FC4"/>
    <w:rsid w:val="00EC44B9"/>
    <w:rsid w:val="00EC4715"/>
    <w:rsid w:val="00F02CDB"/>
    <w:rsid w:val="00F04F5A"/>
    <w:rsid w:val="00F075E9"/>
    <w:rsid w:val="00F12CF4"/>
    <w:rsid w:val="00F32075"/>
    <w:rsid w:val="00F45B63"/>
    <w:rsid w:val="00F5577D"/>
    <w:rsid w:val="00F5625E"/>
    <w:rsid w:val="00F57E65"/>
    <w:rsid w:val="00F61668"/>
    <w:rsid w:val="00F62114"/>
    <w:rsid w:val="00F775B3"/>
    <w:rsid w:val="00F77B20"/>
    <w:rsid w:val="00F8657A"/>
    <w:rsid w:val="00FA4420"/>
    <w:rsid w:val="00FB2615"/>
    <w:rsid w:val="00FD27D5"/>
    <w:rsid w:val="00FD347A"/>
    <w:rsid w:val="00FE59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81B22-9180-4480-B3B3-57D0F4C6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A73"/>
  </w:style>
  <w:style w:type="paragraph" w:styleId="Heading2">
    <w:name w:val="heading 2"/>
    <w:basedOn w:val="Normal"/>
    <w:next w:val="Normal"/>
    <w:link w:val="Heading2Char"/>
    <w:uiPriority w:val="9"/>
    <w:semiHidden/>
    <w:unhideWhenUsed/>
    <w:qFormat/>
    <w:rsid w:val="008F3F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D5"/>
    <w:pPr>
      <w:ind w:left="720"/>
      <w:contextualSpacing/>
    </w:pPr>
  </w:style>
  <w:style w:type="character" w:styleId="Hyperlink">
    <w:name w:val="Hyperlink"/>
    <w:basedOn w:val="DefaultParagraphFont"/>
    <w:uiPriority w:val="99"/>
    <w:unhideWhenUsed/>
    <w:rsid w:val="001D56AA"/>
    <w:rPr>
      <w:color w:val="0000FF" w:themeColor="hyperlink"/>
      <w:u w:val="single"/>
    </w:rPr>
  </w:style>
  <w:style w:type="character" w:customStyle="1" w:styleId="Heading2Char">
    <w:name w:val="Heading 2 Char"/>
    <w:basedOn w:val="DefaultParagraphFont"/>
    <w:link w:val="Heading2"/>
    <w:uiPriority w:val="9"/>
    <w:semiHidden/>
    <w:rsid w:val="008F3F64"/>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E50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0A6"/>
    <w:rPr>
      <w:rFonts w:ascii="Tahoma" w:hAnsi="Tahoma" w:cs="Tahoma"/>
      <w:sz w:val="16"/>
      <w:szCs w:val="16"/>
    </w:rPr>
  </w:style>
  <w:style w:type="character" w:customStyle="1" w:styleId="xapple-style-span">
    <w:name w:val="x_apple-style-span"/>
    <w:basedOn w:val="DefaultParagraphFont"/>
    <w:rsid w:val="00BC0F71"/>
  </w:style>
  <w:style w:type="character" w:styleId="CommentReference">
    <w:name w:val="annotation reference"/>
    <w:basedOn w:val="DefaultParagraphFont"/>
    <w:uiPriority w:val="99"/>
    <w:semiHidden/>
    <w:unhideWhenUsed/>
    <w:rsid w:val="00A410B5"/>
    <w:rPr>
      <w:sz w:val="16"/>
      <w:szCs w:val="16"/>
    </w:rPr>
  </w:style>
  <w:style w:type="paragraph" w:styleId="CommentText">
    <w:name w:val="annotation text"/>
    <w:basedOn w:val="Normal"/>
    <w:link w:val="CommentTextChar"/>
    <w:uiPriority w:val="99"/>
    <w:semiHidden/>
    <w:unhideWhenUsed/>
    <w:rsid w:val="00A410B5"/>
    <w:pPr>
      <w:spacing w:line="240" w:lineRule="auto"/>
    </w:pPr>
    <w:rPr>
      <w:sz w:val="20"/>
      <w:szCs w:val="20"/>
    </w:rPr>
  </w:style>
  <w:style w:type="character" w:customStyle="1" w:styleId="CommentTextChar">
    <w:name w:val="Comment Text Char"/>
    <w:basedOn w:val="DefaultParagraphFont"/>
    <w:link w:val="CommentText"/>
    <w:uiPriority w:val="99"/>
    <w:semiHidden/>
    <w:rsid w:val="00A410B5"/>
    <w:rPr>
      <w:sz w:val="20"/>
      <w:szCs w:val="20"/>
    </w:rPr>
  </w:style>
  <w:style w:type="paragraph" w:styleId="CommentSubject">
    <w:name w:val="annotation subject"/>
    <w:basedOn w:val="CommentText"/>
    <w:next w:val="CommentText"/>
    <w:link w:val="CommentSubjectChar"/>
    <w:uiPriority w:val="99"/>
    <w:semiHidden/>
    <w:unhideWhenUsed/>
    <w:rsid w:val="00A410B5"/>
    <w:rPr>
      <w:b/>
      <w:bCs/>
    </w:rPr>
  </w:style>
  <w:style w:type="character" w:customStyle="1" w:styleId="CommentSubjectChar">
    <w:name w:val="Comment Subject Char"/>
    <w:basedOn w:val="CommentTextChar"/>
    <w:link w:val="CommentSubject"/>
    <w:uiPriority w:val="99"/>
    <w:semiHidden/>
    <w:rsid w:val="00A410B5"/>
    <w:rPr>
      <w:b/>
      <w:bCs/>
      <w:sz w:val="20"/>
      <w:szCs w:val="20"/>
    </w:rPr>
  </w:style>
  <w:style w:type="character" w:customStyle="1" w:styleId="Mention1">
    <w:name w:val="Mention1"/>
    <w:basedOn w:val="DefaultParagraphFont"/>
    <w:uiPriority w:val="99"/>
    <w:semiHidden/>
    <w:unhideWhenUsed/>
    <w:rsid w:val="003A0C90"/>
    <w:rPr>
      <w:color w:val="2B579A"/>
      <w:shd w:val="clear" w:color="auto" w:fill="E6E6E6"/>
    </w:rPr>
  </w:style>
  <w:style w:type="character" w:customStyle="1" w:styleId="UnresolvedMention1">
    <w:name w:val="Unresolved Mention1"/>
    <w:basedOn w:val="DefaultParagraphFont"/>
    <w:uiPriority w:val="99"/>
    <w:semiHidden/>
    <w:unhideWhenUsed/>
    <w:rsid w:val="00B828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2562">
      <w:bodyDiv w:val="1"/>
      <w:marLeft w:val="0"/>
      <w:marRight w:val="0"/>
      <w:marTop w:val="0"/>
      <w:marBottom w:val="0"/>
      <w:divBdr>
        <w:top w:val="none" w:sz="0" w:space="0" w:color="auto"/>
        <w:left w:val="none" w:sz="0" w:space="0" w:color="auto"/>
        <w:bottom w:val="none" w:sz="0" w:space="0" w:color="auto"/>
        <w:right w:val="none" w:sz="0" w:space="0" w:color="auto"/>
      </w:divBdr>
    </w:div>
    <w:div w:id="996109289">
      <w:bodyDiv w:val="1"/>
      <w:marLeft w:val="0"/>
      <w:marRight w:val="0"/>
      <w:marTop w:val="0"/>
      <w:marBottom w:val="0"/>
      <w:divBdr>
        <w:top w:val="none" w:sz="0" w:space="0" w:color="auto"/>
        <w:left w:val="none" w:sz="0" w:space="0" w:color="auto"/>
        <w:bottom w:val="none" w:sz="0" w:space="0" w:color="auto"/>
        <w:right w:val="none" w:sz="0" w:space="0" w:color="auto"/>
      </w:divBdr>
    </w:div>
    <w:div w:id="1059481846">
      <w:bodyDiv w:val="1"/>
      <w:marLeft w:val="0"/>
      <w:marRight w:val="0"/>
      <w:marTop w:val="0"/>
      <w:marBottom w:val="0"/>
      <w:divBdr>
        <w:top w:val="none" w:sz="0" w:space="0" w:color="auto"/>
        <w:left w:val="none" w:sz="0" w:space="0" w:color="auto"/>
        <w:bottom w:val="none" w:sz="0" w:space="0" w:color="auto"/>
        <w:right w:val="none" w:sz="0" w:space="0" w:color="auto"/>
      </w:divBdr>
    </w:div>
    <w:div w:id="16369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post-16-skills-plan-and-independent-report-on-technical-edu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overnment/news/education-secretary-announces-first-new-t-levels" TargetMode="External"/><Relationship Id="rId12" Type="http://schemas.openxmlformats.org/officeDocument/2006/relationships/hyperlink" Target="mailto:Simon.Yorke@cityandguild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rtin.webber@ocr.org.uk" TargetMode="External"/><Relationship Id="rId5" Type="http://schemas.openxmlformats.org/officeDocument/2006/relationships/webSettings" Target="webSettings.xml"/><Relationship Id="rId10" Type="http://schemas.openxmlformats.org/officeDocument/2006/relationships/hyperlink" Target="mailto:rachael.beasley@pearson.com" TargetMode="External"/><Relationship Id="rId4" Type="http://schemas.openxmlformats.org/officeDocument/2006/relationships/settings" Target="settings.xml"/><Relationship Id="rId9" Type="http://schemas.openxmlformats.org/officeDocument/2006/relationships/hyperlink" Target="mailto:Davidlee3@pear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55B0-65F7-479E-8700-8FB64830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1684</Words>
  <Characters>9604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2</cp:revision>
  <dcterms:created xsi:type="dcterms:W3CDTF">2017-12-11T09:52:00Z</dcterms:created>
  <dcterms:modified xsi:type="dcterms:W3CDTF">2017-12-11T09:52:00Z</dcterms:modified>
</cp:coreProperties>
</file>